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59D3D" w14:textId="77777777" w:rsidR="00FE3CE7" w:rsidRPr="00FF0DF4" w:rsidRDefault="00FE3CE7" w:rsidP="00FE3CE7">
      <w:pPr>
        <w:jc w:val="center"/>
        <w:rPr>
          <w:rFonts w:asciiTheme="majorHAnsi" w:hAnsiTheme="majorHAnsi"/>
          <w:b/>
          <w:bCs/>
          <w:color w:val="2F5496" w:themeColor="accent1" w:themeShade="BF"/>
          <w:sz w:val="32"/>
          <w:szCs w:val="32"/>
          <w:lang w:val="en-US"/>
        </w:rPr>
      </w:pPr>
      <w:r w:rsidRPr="00FF0DF4">
        <w:rPr>
          <w:rFonts w:asciiTheme="majorHAnsi" w:hAnsiTheme="majorHAnsi"/>
          <w:b/>
          <w:bCs/>
          <w:color w:val="2F5496" w:themeColor="accent1" w:themeShade="BF"/>
          <w:sz w:val="32"/>
          <w:szCs w:val="32"/>
          <w:lang w:val="en-US"/>
        </w:rPr>
        <w:t xml:space="preserve">Attachment </w:t>
      </w:r>
      <w:r>
        <w:rPr>
          <w:rFonts w:asciiTheme="majorHAnsi" w:hAnsiTheme="majorHAnsi"/>
          <w:b/>
          <w:bCs/>
          <w:color w:val="2F5496" w:themeColor="accent1" w:themeShade="BF"/>
          <w:sz w:val="32"/>
          <w:szCs w:val="32"/>
          <w:lang w:val="en-US"/>
        </w:rPr>
        <w:t>C</w:t>
      </w:r>
      <w:r w:rsidRPr="00FF0DF4">
        <w:rPr>
          <w:rFonts w:asciiTheme="majorHAnsi" w:hAnsiTheme="majorHAnsi"/>
          <w:b/>
          <w:bCs/>
          <w:color w:val="2F5496" w:themeColor="accent1" w:themeShade="BF"/>
          <w:sz w:val="32"/>
          <w:szCs w:val="32"/>
          <w:lang w:val="en-US"/>
        </w:rPr>
        <w:t>apsule 3</w:t>
      </w:r>
    </w:p>
    <w:p w14:paraId="699DDA91" w14:textId="77777777" w:rsidR="00FE3CE7" w:rsidRPr="00FF0DF4" w:rsidRDefault="00FE3CE7" w:rsidP="00FE3CE7">
      <w:pPr>
        <w:pStyle w:val="Prrafodelista"/>
        <w:numPr>
          <w:ilvl w:val="0"/>
          <w:numId w:val="11"/>
        </w:numPr>
        <w:rPr>
          <w:rFonts w:asciiTheme="majorHAnsi" w:hAnsiTheme="majorHAnsi"/>
          <w:b/>
          <w:bCs/>
          <w:color w:val="2F5496" w:themeColor="accent1" w:themeShade="BF"/>
          <w:sz w:val="28"/>
          <w:szCs w:val="28"/>
          <w:lang w:val="en-US"/>
        </w:rPr>
      </w:pPr>
      <w:r w:rsidRPr="00FF0DF4">
        <w:rPr>
          <w:rFonts w:asciiTheme="majorHAnsi" w:hAnsiTheme="majorHAnsi"/>
          <w:b/>
          <w:bCs/>
          <w:color w:val="2F5496" w:themeColor="accent1" w:themeShade="BF"/>
          <w:sz w:val="28"/>
          <w:szCs w:val="28"/>
          <w:lang w:val="en-US"/>
        </w:rPr>
        <w:t>Pre-activity section</w:t>
      </w:r>
    </w:p>
    <w:p w14:paraId="67D6C95C" w14:textId="77777777" w:rsidR="00FE3CE7" w:rsidRPr="006D12A0" w:rsidRDefault="00FE3CE7" w:rsidP="00FE3CE7">
      <w:pPr>
        <w:ind w:left="1416"/>
        <w:rPr>
          <w:rFonts w:asciiTheme="majorHAnsi" w:hAnsiTheme="majorHAnsi"/>
          <w:sz w:val="24"/>
          <w:szCs w:val="24"/>
          <w:lang w:val="en-US"/>
        </w:rPr>
      </w:pPr>
      <w:r w:rsidRPr="006D12A0">
        <w:rPr>
          <w:rFonts w:asciiTheme="majorHAnsi" w:hAnsiTheme="majorHAnsi"/>
          <w:sz w:val="24"/>
          <w:szCs w:val="24"/>
          <w:lang w:val="en-US"/>
        </w:rPr>
        <w:t xml:space="preserve">1.1.1 </w:t>
      </w:r>
      <w:r w:rsidRPr="006D12A0">
        <w:rPr>
          <w:rFonts w:asciiTheme="majorHAnsi" w:hAnsiTheme="majorHAnsi"/>
          <w:b/>
          <w:bCs/>
          <w:sz w:val="24"/>
          <w:szCs w:val="24"/>
          <w:lang w:val="en-US"/>
        </w:rPr>
        <w:t>CHART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2454"/>
      </w:tblGrid>
      <w:tr w:rsidR="00FE3CE7" w:rsidRPr="006D12A0" w14:paraId="600432FA" w14:textId="77777777" w:rsidTr="008129FE">
        <w:tc>
          <w:tcPr>
            <w:tcW w:w="1838" w:type="dxa"/>
            <w:shd w:val="clear" w:color="auto" w:fill="2F5496" w:themeFill="accent1" w:themeFillShade="BF"/>
          </w:tcPr>
          <w:p w14:paraId="35F7CE2D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What does David </w:t>
            </w:r>
            <w:proofErr w:type="spellStart"/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Casarett</w:t>
            </w:r>
            <w:proofErr w:type="spellEnd"/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do?</w:t>
            </w:r>
          </w:p>
        </w:tc>
        <w:tc>
          <w:tcPr>
            <w:tcW w:w="2268" w:type="dxa"/>
            <w:shd w:val="clear" w:color="auto" w:fill="2F5496" w:themeFill="accent1" w:themeFillShade="BF"/>
          </w:tcPr>
          <w:p w14:paraId="7EAD6292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How many articles are shown in the website?</w:t>
            </w:r>
          </w:p>
        </w:tc>
        <w:tc>
          <w:tcPr>
            <w:tcW w:w="2268" w:type="dxa"/>
            <w:shd w:val="clear" w:color="auto" w:fill="2F5496" w:themeFill="accent1" w:themeFillShade="BF"/>
          </w:tcPr>
          <w:p w14:paraId="5CAB6D27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What are the topics he writes about?</w:t>
            </w:r>
          </w:p>
        </w:tc>
        <w:tc>
          <w:tcPr>
            <w:tcW w:w="2454" w:type="dxa"/>
            <w:shd w:val="clear" w:color="auto" w:fill="2F5496" w:themeFill="accent1" w:themeFillShade="BF"/>
          </w:tcPr>
          <w:p w14:paraId="37876396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Choose one of his articles, read it and write the main idea.</w:t>
            </w:r>
          </w:p>
        </w:tc>
      </w:tr>
      <w:tr w:rsidR="00FE3CE7" w:rsidRPr="006D12A0" w14:paraId="266F8D25" w14:textId="77777777" w:rsidTr="008129FE">
        <w:tc>
          <w:tcPr>
            <w:tcW w:w="1838" w:type="dxa"/>
          </w:tcPr>
          <w:p w14:paraId="1C249796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42D80526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744A4A5C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6113972B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479B2E41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274A4117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2454" w:type="dxa"/>
          </w:tcPr>
          <w:p w14:paraId="66AFE226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0483C0FF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4D8FAD69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1BFC6685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3CF5B9D5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39E6FF17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6DD4DF9B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1A933DBD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1DB43C07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</w:tbl>
    <w:p w14:paraId="20868B8D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</w:p>
    <w:p w14:paraId="64A46228" w14:textId="77777777" w:rsidR="00FE3CE7" w:rsidRPr="006D12A0" w:rsidRDefault="00FE3CE7" w:rsidP="00FE3CE7">
      <w:pPr>
        <w:ind w:left="1416"/>
        <w:rPr>
          <w:rFonts w:asciiTheme="majorHAnsi" w:hAnsiTheme="majorHAnsi"/>
          <w:sz w:val="24"/>
          <w:szCs w:val="24"/>
          <w:lang w:val="en-US"/>
        </w:rPr>
      </w:pPr>
      <w:r w:rsidRPr="006D12A0">
        <w:rPr>
          <w:rFonts w:asciiTheme="majorHAnsi" w:hAnsiTheme="majorHAnsi"/>
          <w:sz w:val="24"/>
          <w:szCs w:val="24"/>
          <w:lang w:val="en-US"/>
        </w:rPr>
        <w:t xml:space="preserve">1.1.2 </w:t>
      </w:r>
      <w:r w:rsidRPr="006D12A0">
        <w:rPr>
          <w:rFonts w:asciiTheme="majorHAnsi" w:hAnsiTheme="majorHAnsi"/>
          <w:b/>
          <w:bCs/>
          <w:sz w:val="24"/>
          <w:szCs w:val="24"/>
          <w:lang w:val="en-US"/>
        </w:rPr>
        <w:t>David</w:t>
      </w:r>
      <w:r w:rsidRPr="006D12A0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6D12A0">
        <w:rPr>
          <w:rFonts w:asciiTheme="majorHAnsi" w:hAnsiTheme="majorHAnsi"/>
          <w:b/>
          <w:bCs/>
          <w:sz w:val="24"/>
          <w:szCs w:val="24"/>
          <w:lang w:val="en-US"/>
        </w:rPr>
        <w:t>Casarett</w:t>
      </w:r>
      <w:proofErr w:type="spellEnd"/>
    </w:p>
    <w:p w14:paraId="115692BE" w14:textId="77777777" w:rsidR="00FE3CE7" w:rsidRPr="00FF0DF4" w:rsidRDefault="00FE3CE7" w:rsidP="00FE3CE7">
      <w:pPr>
        <w:ind w:left="1416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 xml:space="preserve"> Notes:</w:t>
      </w:r>
    </w:p>
    <w:p w14:paraId="41484051" w14:textId="77777777" w:rsidR="00FE3CE7" w:rsidRPr="00FF0DF4" w:rsidRDefault="00FE3CE7" w:rsidP="00FE3CE7">
      <w:pPr>
        <w:spacing w:line="600" w:lineRule="auto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  <w:sz w:val="24"/>
          <w:szCs w:val="24"/>
          <w:lang w:val="en-US"/>
        </w:rPr>
        <w:t>_____________________________________________</w:t>
      </w:r>
    </w:p>
    <w:p w14:paraId="0BD82D3C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</w:p>
    <w:p w14:paraId="7F4C070C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</w:p>
    <w:p w14:paraId="22B756AA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</w:p>
    <w:p w14:paraId="6E84829C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</w:p>
    <w:p w14:paraId="6C93861E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</w:p>
    <w:p w14:paraId="728D1904" w14:textId="77777777" w:rsidR="00FE3CE7" w:rsidRPr="00FF0DF4" w:rsidRDefault="00FE3CE7" w:rsidP="00FE3CE7">
      <w:pPr>
        <w:pStyle w:val="Prrafodelista"/>
        <w:numPr>
          <w:ilvl w:val="2"/>
          <w:numId w:val="11"/>
        </w:numPr>
        <w:ind w:left="1418" w:firstLine="0"/>
        <w:rPr>
          <w:rFonts w:asciiTheme="majorHAnsi" w:hAnsiTheme="majorHAnsi"/>
          <w:b/>
          <w:bCs/>
          <w:sz w:val="24"/>
          <w:szCs w:val="24"/>
          <w:lang w:val="en-US"/>
        </w:rPr>
      </w:pPr>
      <w:r w:rsidRPr="00FF0DF4">
        <w:rPr>
          <w:rFonts w:asciiTheme="majorHAnsi" w:hAnsiTheme="majorHAnsi"/>
          <w:b/>
          <w:bCs/>
          <w:sz w:val="24"/>
          <w:szCs w:val="24"/>
          <w:lang w:val="en-US"/>
        </w:rPr>
        <w:t>Intonation, pronunciation.</w:t>
      </w:r>
    </w:p>
    <w:p w14:paraId="2A05B2DA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 xml:space="preserve">The following activity has to do with the practice of intonation and pronunciation of different types of sentences. </w:t>
      </w:r>
    </w:p>
    <w:p w14:paraId="37AB2D89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 xml:space="preserve">Open the link: </w:t>
      </w:r>
      <w:hyperlink r:id="rId7" w:history="1">
        <w:r w:rsidRPr="00FF0DF4">
          <w:rPr>
            <w:rStyle w:val="Hipervnculo"/>
            <w:rFonts w:asciiTheme="majorHAnsi" w:hAnsiTheme="majorHAnsi"/>
            <w:sz w:val="24"/>
            <w:szCs w:val="24"/>
            <w:lang w:val="en-US"/>
          </w:rPr>
          <w:t>https://www.npr.org/transcripts/422876973</w:t>
        </w:r>
      </w:hyperlink>
      <w:r w:rsidRPr="00FF0DF4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14:paraId="3CFEC087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 xml:space="preserve">You will find a recorded interview to David </w:t>
      </w:r>
      <w:proofErr w:type="spellStart"/>
      <w:r w:rsidRPr="00FF0DF4">
        <w:rPr>
          <w:rFonts w:asciiTheme="majorHAnsi" w:hAnsiTheme="majorHAnsi"/>
          <w:sz w:val="24"/>
          <w:szCs w:val="24"/>
          <w:lang w:val="en-US"/>
        </w:rPr>
        <w:t>Casarett</w:t>
      </w:r>
      <w:proofErr w:type="spellEnd"/>
      <w:r w:rsidRPr="00FF0DF4">
        <w:rPr>
          <w:rFonts w:asciiTheme="majorHAnsi" w:hAnsiTheme="majorHAnsi"/>
          <w:sz w:val="24"/>
          <w:szCs w:val="24"/>
          <w:lang w:val="en-US"/>
        </w:rPr>
        <w:t xml:space="preserve"> and the transcript.</w:t>
      </w:r>
    </w:p>
    <w:p w14:paraId="142CDA21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Follow the activities requested in the following chart</w:t>
      </w:r>
    </w:p>
    <w:p w14:paraId="17B8EAB9" w14:textId="77777777" w:rsidR="00FE3CE7" w:rsidRPr="00FF0DF4" w:rsidRDefault="00FE3CE7" w:rsidP="00FE3CE7">
      <w:pPr>
        <w:ind w:left="1416"/>
        <w:rPr>
          <w:rFonts w:asciiTheme="majorHAnsi" w:hAnsiTheme="majorHAnsi"/>
          <w:b/>
          <w:bCs/>
          <w:sz w:val="24"/>
          <w:szCs w:val="24"/>
          <w:lang w:val="en-US"/>
        </w:rPr>
      </w:pPr>
      <w:r w:rsidRPr="00FF0DF4">
        <w:rPr>
          <w:rFonts w:asciiTheme="majorHAnsi" w:hAnsiTheme="majorHAnsi"/>
          <w:b/>
          <w:bCs/>
          <w:sz w:val="24"/>
          <w:szCs w:val="24"/>
          <w:lang w:val="en-US"/>
        </w:rPr>
        <w:t xml:space="preserve">1.2.2 CHART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38"/>
        <w:gridCol w:w="2994"/>
        <w:gridCol w:w="2996"/>
      </w:tblGrid>
      <w:tr w:rsidR="00FE3CE7" w:rsidRPr="00FF0DF4" w14:paraId="3681E235" w14:textId="77777777" w:rsidTr="008129FE">
        <w:tc>
          <w:tcPr>
            <w:tcW w:w="5000" w:type="pct"/>
            <w:gridSpan w:val="3"/>
            <w:shd w:val="clear" w:color="auto" w:fill="2F5496" w:themeFill="accent1" w:themeFillShade="BF"/>
          </w:tcPr>
          <w:p w14:paraId="2C1180AB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Activities</w:t>
            </w:r>
          </w:p>
        </w:tc>
      </w:tr>
      <w:tr w:rsidR="00FE3CE7" w:rsidRPr="006D12A0" w14:paraId="6340F240" w14:textId="77777777" w:rsidTr="008129FE">
        <w:trPr>
          <w:trHeight w:val="863"/>
        </w:trPr>
        <w:tc>
          <w:tcPr>
            <w:tcW w:w="1607" w:type="pct"/>
          </w:tcPr>
          <w:p w14:paraId="2FCFED09" w14:textId="77777777" w:rsidR="00FE3CE7" w:rsidRPr="00FF0DF4" w:rsidRDefault="00FE3CE7" w:rsidP="00FE3CE7">
            <w:pPr>
              <w:pStyle w:val="Prrafodelista"/>
              <w:numPr>
                <w:ilvl w:val="0"/>
                <w:numId w:val="18"/>
              </w:numPr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>Before reading and listening</w:t>
            </w:r>
          </w:p>
        </w:tc>
        <w:tc>
          <w:tcPr>
            <w:tcW w:w="1696" w:type="pct"/>
          </w:tcPr>
          <w:p w14:paraId="56C54DAE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Read the title of the interview and answer the following questions:</w:t>
            </w:r>
          </w:p>
          <w:p w14:paraId="6A41FD20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What do you think the interview will be about?</w:t>
            </w:r>
          </w:p>
          <w:p w14:paraId="0098AA91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What topics do you think will be included? </w:t>
            </w:r>
          </w:p>
        </w:tc>
        <w:tc>
          <w:tcPr>
            <w:tcW w:w="1696" w:type="pct"/>
          </w:tcPr>
          <w:p w14:paraId="7BD42C67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What is your opinion on the approbation of medical marihuana?</w:t>
            </w:r>
          </w:p>
          <w:p w14:paraId="15B8604F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D538380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67E8A64E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FE3CE7" w:rsidRPr="00FF0DF4" w14:paraId="6EF3AA6E" w14:textId="77777777" w:rsidTr="008129FE">
        <w:trPr>
          <w:trHeight w:val="1063"/>
        </w:trPr>
        <w:tc>
          <w:tcPr>
            <w:tcW w:w="1607" w:type="pct"/>
          </w:tcPr>
          <w:p w14:paraId="4D9A5B03" w14:textId="77777777" w:rsidR="00FE3CE7" w:rsidRPr="00FF0DF4" w:rsidRDefault="00FE3CE7" w:rsidP="00FE3CE7">
            <w:pPr>
              <w:pStyle w:val="Prrafodelista"/>
              <w:numPr>
                <w:ilvl w:val="0"/>
                <w:numId w:val="18"/>
              </w:numPr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 xml:space="preserve">Print the transcript </w:t>
            </w:r>
          </w:p>
        </w:tc>
        <w:tc>
          <w:tcPr>
            <w:tcW w:w="1696" w:type="pct"/>
          </w:tcPr>
          <w:p w14:paraId="35A27328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Look for vocabulary and expressions you don’t know and find their meaning in a dictionary.</w:t>
            </w:r>
          </w:p>
          <w:p w14:paraId="3428A30B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696" w:type="pct"/>
          </w:tcPr>
          <w:p w14:paraId="1603AAD9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On the internet search the pronunciations of the word you listed.</w:t>
            </w:r>
          </w:p>
          <w:p w14:paraId="25BE161C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Practice repetitions</w:t>
            </w:r>
          </w:p>
          <w:p w14:paraId="0862EA65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5C6DD56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4926125F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49B9017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FE3CE7" w:rsidRPr="006D12A0" w14:paraId="71C1C2E5" w14:textId="77777777" w:rsidTr="008129FE">
        <w:tc>
          <w:tcPr>
            <w:tcW w:w="1607" w:type="pct"/>
          </w:tcPr>
          <w:p w14:paraId="14DE2344" w14:textId="77777777" w:rsidR="00FE3CE7" w:rsidRPr="00FF0DF4" w:rsidRDefault="00FE3CE7" w:rsidP="00FE3CE7">
            <w:pPr>
              <w:pStyle w:val="Prrafodelista"/>
              <w:numPr>
                <w:ilvl w:val="0"/>
                <w:numId w:val="18"/>
              </w:numPr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>Listen to the questions</w:t>
            </w:r>
          </w:p>
        </w:tc>
        <w:tc>
          <w:tcPr>
            <w:tcW w:w="1696" w:type="pct"/>
          </w:tcPr>
          <w:p w14:paraId="28FBB15C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Play the interview</w:t>
            </w:r>
          </w:p>
          <w:p w14:paraId="5ACFDF1A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In this time pay attention only to the pronunciation of the questions.</w:t>
            </w:r>
          </w:p>
          <w:p w14:paraId="73AEC9A0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In the printed transcript draw the increasing and falling of intonation of the questions*</w:t>
            </w:r>
          </w:p>
        </w:tc>
        <w:tc>
          <w:tcPr>
            <w:tcW w:w="1696" w:type="pct"/>
          </w:tcPr>
          <w:p w14:paraId="1379EF85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>Practice repeating the questions until you do it with fluency and with the correct pronunciation and intonation.</w:t>
            </w:r>
          </w:p>
          <w:p w14:paraId="47E6867A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FE3CE7" w:rsidRPr="006D12A0" w14:paraId="78AC2425" w14:textId="77777777" w:rsidTr="008129FE">
        <w:tc>
          <w:tcPr>
            <w:tcW w:w="1607" w:type="pct"/>
          </w:tcPr>
          <w:p w14:paraId="315EBD75" w14:textId="77777777" w:rsidR="00FE3CE7" w:rsidRPr="00FF0DF4" w:rsidRDefault="00FE3CE7" w:rsidP="00FE3CE7">
            <w:pPr>
              <w:pStyle w:val="Prrafodelista"/>
              <w:numPr>
                <w:ilvl w:val="0"/>
                <w:numId w:val="18"/>
              </w:numPr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>Listen to the complete interview</w:t>
            </w:r>
          </w:p>
          <w:p w14:paraId="1A970B7F" w14:textId="77777777" w:rsidR="00FE3CE7" w:rsidRPr="00FF0DF4" w:rsidRDefault="00FE3CE7" w:rsidP="008129FE">
            <w:pPr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</w:p>
          <w:p w14:paraId="2FA0C062" w14:textId="77777777" w:rsidR="00FE3CE7" w:rsidRPr="00FF0DF4" w:rsidRDefault="00FE3CE7" w:rsidP="008129FE">
            <w:pPr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96" w:type="pct"/>
          </w:tcPr>
          <w:p w14:paraId="450140C0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Read as you listen to the interview. </w:t>
            </w:r>
          </w:p>
          <w:p w14:paraId="5C1DD4B9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In your printed transcript draw words that are united </w:t>
            </w: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lastRenderedPageBreak/>
              <w:t>together in one pronunciation**</w:t>
            </w:r>
          </w:p>
          <w:p w14:paraId="7F76A847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696" w:type="pct"/>
          </w:tcPr>
          <w:p w14:paraId="06229B4A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sz w:val="24"/>
                <w:szCs w:val="24"/>
                <w:lang w:val="en-US"/>
              </w:rPr>
              <w:lastRenderedPageBreak/>
              <w:t>Pay close attention to pauses, intonation, pronunciation, stress.</w:t>
            </w:r>
          </w:p>
        </w:tc>
      </w:tr>
    </w:tbl>
    <w:p w14:paraId="7EF39D78" w14:textId="77777777" w:rsidR="00FE3CE7" w:rsidRPr="00FF0DF4" w:rsidRDefault="00FE3CE7" w:rsidP="00FE3CE7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 xml:space="preserve">*For examples of this activity visit: </w:t>
      </w:r>
      <w:hyperlink r:id="rId8" w:history="1">
        <w:r w:rsidRPr="00FF0DF4">
          <w:rPr>
            <w:rStyle w:val="Hipervnculo"/>
            <w:rFonts w:asciiTheme="majorHAnsi" w:hAnsiTheme="majorHAnsi"/>
            <w:sz w:val="24"/>
            <w:szCs w:val="24"/>
            <w:lang w:val="en-US"/>
          </w:rPr>
          <w:t>https://pronuncian.com/wh-question-intonation</w:t>
        </w:r>
      </w:hyperlink>
      <w:r w:rsidRPr="00FF0DF4">
        <w:rPr>
          <w:rFonts w:asciiTheme="majorHAnsi" w:hAnsiTheme="majorHAnsi"/>
          <w:sz w:val="24"/>
          <w:szCs w:val="24"/>
          <w:lang w:val="en-US"/>
        </w:rPr>
        <w:t xml:space="preserve">  </w:t>
      </w:r>
    </w:p>
    <w:p w14:paraId="62ECF283" w14:textId="77777777" w:rsidR="00FE3CE7" w:rsidRPr="00FF0DF4" w:rsidRDefault="00FE3CE7" w:rsidP="00FE3CE7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 xml:space="preserve">**You can see more examples in this site: </w:t>
      </w:r>
      <w:hyperlink r:id="rId9" w:history="1">
        <w:r w:rsidRPr="00FF0DF4">
          <w:rPr>
            <w:rStyle w:val="Hipervnculo"/>
            <w:rFonts w:asciiTheme="majorHAnsi" w:hAnsiTheme="majorHAnsi"/>
            <w:sz w:val="24"/>
            <w:szCs w:val="24"/>
            <w:lang w:val="en-US"/>
          </w:rPr>
          <w:t>https://pronuncian.com/introduction-to-linking</w:t>
        </w:r>
      </w:hyperlink>
      <w:r w:rsidRPr="00FF0DF4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14:paraId="3720776A" w14:textId="77777777" w:rsidR="00FE3CE7" w:rsidRPr="00FF0DF4" w:rsidRDefault="00FE3CE7" w:rsidP="00FE3CE7">
      <w:pPr>
        <w:jc w:val="both"/>
        <w:rPr>
          <w:rFonts w:asciiTheme="majorHAnsi" w:hAnsiTheme="majorHAnsi"/>
          <w:sz w:val="24"/>
          <w:szCs w:val="24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FE3CE7" w:rsidRPr="006D12A0" w14:paraId="1242577E" w14:textId="77777777" w:rsidTr="008129FE">
        <w:trPr>
          <w:trHeight w:val="1277"/>
          <w:jc w:val="center"/>
        </w:trPr>
        <w:tc>
          <w:tcPr>
            <w:tcW w:w="8828" w:type="dxa"/>
          </w:tcPr>
          <w:p w14:paraId="7391DF97" w14:textId="77777777" w:rsidR="00FE3CE7" w:rsidRPr="00FF0DF4" w:rsidRDefault="00FE3CE7" w:rsidP="008129FE">
            <w:pPr>
              <w:pStyle w:val="Ttulo3"/>
              <w:jc w:val="center"/>
              <w:outlineLvl w:val="2"/>
              <w:rPr>
                <w:rStyle w:val="Textoennegrita"/>
                <w:lang w:val="en-US"/>
              </w:rPr>
            </w:pPr>
            <w:r w:rsidRPr="00FF0DF4">
              <w:rPr>
                <w:rStyle w:val="Textoennegrita"/>
                <w:lang w:val="en-US"/>
              </w:rPr>
              <w:t>If you want to improve your pronunciation and intonation, visit the following website:</w:t>
            </w:r>
          </w:p>
          <w:p w14:paraId="3E3BAC00" w14:textId="77777777" w:rsidR="00FE3CE7" w:rsidRPr="00FF0DF4" w:rsidRDefault="00F0764D" w:rsidP="008129FE">
            <w:pPr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hyperlink r:id="rId10" w:history="1">
              <w:r w:rsidR="00FE3CE7" w:rsidRPr="00FF0DF4">
                <w:rPr>
                  <w:rStyle w:val="Hipervnculo"/>
                  <w:rFonts w:asciiTheme="majorHAnsi" w:hAnsiTheme="majorHAnsi"/>
                  <w:sz w:val="24"/>
                  <w:szCs w:val="24"/>
                  <w:lang w:val="en-US"/>
                </w:rPr>
                <w:t>https://www.fluentu.com/blog/english/how-to-improve-english-pronunciation/</w:t>
              </w:r>
            </w:hyperlink>
          </w:p>
        </w:tc>
      </w:tr>
    </w:tbl>
    <w:p w14:paraId="162327EF" w14:textId="77777777" w:rsidR="00FE3CE7" w:rsidRPr="00FF0DF4" w:rsidRDefault="00FE3CE7" w:rsidP="00FE3CE7">
      <w:pPr>
        <w:ind w:left="708"/>
        <w:rPr>
          <w:rFonts w:asciiTheme="majorHAnsi" w:hAnsiTheme="majorHAnsi"/>
          <w:sz w:val="24"/>
          <w:szCs w:val="24"/>
          <w:lang w:val="en-US"/>
        </w:rPr>
      </w:pPr>
    </w:p>
    <w:p w14:paraId="5DBFC747" w14:textId="77777777" w:rsidR="00FE3CE7" w:rsidRPr="00FF0DF4" w:rsidRDefault="00FE3CE7" w:rsidP="00FE3CE7">
      <w:pPr>
        <w:pStyle w:val="Prrafodelista"/>
        <w:numPr>
          <w:ilvl w:val="0"/>
          <w:numId w:val="11"/>
        </w:numPr>
        <w:rPr>
          <w:rFonts w:asciiTheme="majorHAnsi" w:hAnsiTheme="majorHAnsi"/>
          <w:b/>
          <w:bCs/>
          <w:color w:val="2F5496" w:themeColor="accent1" w:themeShade="BF"/>
          <w:sz w:val="28"/>
          <w:szCs w:val="28"/>
          <w:lang w:val="en-US"/>
        </w:rPr>
      </w:pPr>
      <w:r w:rsidRPr="00FF0DF4">
        <w:rPr>
          <w:rFonts w:asciiTheme="majorHAnsi" w:hAnsiTheme="majorHAnsi"/>
          <w:b/>
          <w:bCs/>
          <w:color w:val="2F5496" w:themeColor="accent1" w:themeShade="BF"/>
          <w:sz w:val="28"/>
          <w:szCs w:val="28"/>
          <w:lang w:val="en-US"/>
        </w:rPr>
        <w:t>Activity section</w:t>
      </w:r>
    </w:p>
    <w:p w14:paraId="214CC543" w14:textId="77777777" w:rsidR="00FE3CE7" w:rsidRPr="00FF0DF4" w:rsidRDefault="00FE3CE7" w:rsidP="00FE3CE7">
      <w:pPr>
        <w:pStyle w:val="Prrafodelista"/>
        <w:numPr>
          <w:ilvl w:val="2"/>
          <w:numId w:val="19"/>
        </w:numPr>
        <w:ind w:firstLine="338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After watching the video, complete the chart.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FE3CE7" w:rsidRPr="00FF0DF4" w14:paraId="1FB76D5A" w14:textId="77777777" w:rsidTr="008129FE">
        <w:tc>
          <w:tcPr>
            <w:tcW w:w="2942" w:type="dxa"/>
            <w:shd w:val="clear" w:color="auto" w:fill="2F5496" w:themeFill="accent1" w:themeFillShade="BF"/>
          </w:tcPr>
          <w:p w14:paraId="19386659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Introduction</w:t>
            </w:r>
          </w:p>
        </w:tc>
        <w:tc>
          <w:tcPr>
            <w:tcW w:w="2943" w:type="dxa"/>
            <w:shd w:val="clear" w:color="auto" w:fill="2F5496" w:themeFill="accent1" w:themeFillShade="BF"/>
          </w:tcPr>
          <w:p w14:paraId="23BB10FE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Body</w:t>
            </w:r>
          </w:p>
        </w:tc>
        <w:tc>
          <w:tcPr>
            <w:tcW w:w="2943" w:type="dxa"/>
            <w:shd w:val="clear" w:color="auto" w:fill="2F5496" w:themeFill="accent1" w:themeFillShade="BF"/>
          </w:tcPr>
          <w:p w14:paraId="5A879DA3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Closure</w:t>
            </w:r>
          </w:p>
        </w:tc>
      </w:tr>
      <w:tr w:rsidR="00FE3CE7" w:rsidRPr="00FF0DF4" w14:paraId="3E9B3D68" w14:textId="77777777" w:rsidTr="008129FE">
        <w:tc>
          <w:tcPr>
            <w:tcW w:w="2942" w:type="dxa"/>
          </w:tcPr>
          <w:p w14:paraId="5AEAE831" w14:textId="77777777" w:rsidR="00FE3CE7" w:rsidRPr="006D12A0" w:rsidRDefault="00FE3CE7" w:rsidP="006D12A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6D12A0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 xml:space="preserve">How does David </w:t>
            </w:r>
            <w:proofErr w:type="spellStart"/>
            <w:r w:rsidRPr="006D12A0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>Casarett</w:t>
            </w:r>
            <w:proofErr w:type="spellEnd"/>
            <w:r w:rsidRPr="006D12A0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 xml:space="preserve"> begin his talk? Why do you think he started saying that?</w:t>
            </w:r>
          </w:p>
        </w:tc>
        <w:tc>
          <w:tcPr>
            <w:tcW w:w="2943" w:type="dxa"/>
          </w:tcPr>
          <w:p w14:paraId="00DA791F" w14:textId="77777777" w:rsidR="00FE3CE7" w:rsidRPr="006D12A0" w:rsidRDefault="00FE3CE7" w:rsidP="006D12A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6D12A0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 xml:space="preserve">What is the main point in David </w:t>
            </w:r>
            <w:proofErr w:type="spellStart"/>
            <w:r w:rsidRPr="006D12A0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>Casarett’s</w:t>
            </w:r>
            <w:proofErr w:type="spellEnd"/>
            <w:r w:rsidRPr="006D12A0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 xml:space="preserve"> talk?</w:t>
            </w:r>
          </w:p>
        </w:tc>
        <w:tc>
          <w:tcPr>
            <w:tcW w:w="2943" w:type="dxa"/>
          </w:tcPr>
          <w:p w14:paraId="58653B27" w14:textId="77777777" w:rsidR="00FE3CE7" w:rsidRPr="006D12A0" w:rsidRDefault="00FE3CE7" w:rsidP="006D12A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</w:pPr>
            <w:r w:rsidRPr="006D12A0">
              <w:rPr>
                <w:rFonts w:asciiTheme="majorHAnsi" w:hAnsiTheme="majorHAnsi"/>
                <w:b/>
                <w:bCs/>
                <w:sz w:val="24"/>
                <w:szCs w:val="24"/>
                <w:lang w:val="en-US"/>
              </w:rPr>
              <w:t>How does the talker conclude his presentation? Do you think he persuaded the audience? Why or why not?</w:t>
            </w:r>
          </w:p>
        </w:tc>
      </w:tr>
      <w:tr w:rsidR="00FE3CE7" w:rsidRPr="00FF0DF4" w14:paraId="7AD2A6A0" w14:textId="77777777" w:rsidTr="008129FE">
        <w:tc>
          <w:tcPr>
            <w:tcW w:w="2942" w:type="dxa"/>
          </w:tcPr>
          <w:p w14:paraId="648F95D9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73748237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7B476C2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413CD734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618C0DA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0EAB58AB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E755A0E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70CC54B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1FF9B1E7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492AB4B9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0663F3D4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438DBE98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2943" w:type="dxa"/>
          </w:tcPr>
          <w:p w14:paraId="2FD59800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2943" w:type="dxa"/>
          </w:tcPr>
          <w:p w14:paraId="3034F61E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</w:tbl>
    <w:p w14:paraId="7E4F3E22" w14:textId="77777777" w:rsidR="00FE3CE7" w:rsidRPr="00FF0DF4" w:rsidRDefault="00FE3CE7" w:rsidP="00FE3CE7">
      <w:pPr>
        <w:pStyle w:val="Prrafodelista"/>
        <w:ind w:left="1418"/>
        <w:rPr>
          <w:rFonts w:asciiTheme="majorHAnsi" w:hAnsiTheme="majorHAnsi"/>
          <w:sz w:val="24"/>
          <w:szCs w:val="24"/>
          <w:lang w:val="en-US"/>
        </w:rPr>
      </w:pPr>
    </w:p>
    <w:p w14:paraId="410FA1DA" w14:textId="77777777" w:rsidR="00FE3CE7" w:rsidRPr="00FF0DF4" w:rsidRDefault="00FE3CE7" w:rsidP="00FE3CE7">
      <w:pPr>
        <w:pStyle w:val="Prrafodelista"/>
        <w:numPr>
          <w:ilvl w:val="2"/>
          <w:numId w:val="19"/>
        </w:numPr>
        <w:ind w:firstLine="338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b/>
          <w:bCs/>
          <w:sz w:val="24"/>
          <w:szCs w:val="24"/>
          <w:lang w:val="en-US"/>
        </w:rPr>
        <w:t xml:space="preserve">Create two questions to ask David </w:t>
      </w:r>
      <w:proofErr w:type="spellStart"/>
      <w:r w:rsidRPr="00FF0DF4">
        <w:rPr>
          <w:rFonts w:asciiTheme="majorHAnsi" w:hAnsiTheme="majorHAnsi"/>
          <w:b/>
          <w:bCs/>
          <w:sz w:val="24"/>
          <w:szCs w:val="24"/>
          <w:lang w:val="en-US"/>
        </w:rPr>
        <w:t>Casarett</w:t>
      </w:r>
      <w:proofErr w:type="spellEnd"/>
      <w:r w:rsidRPr="00FF0DF4">
        <w:rPr>
          <w:rFonts w:asciiTheme="majorHAnsi" w:hAnsiTheme="majorHAnsi"/>
          <w:b/>
          <w:bCs/>
          <w:sz w:val="24"/>
          <w:szCs w:val="24"/>
          <w:lang w:val="en-US"/>
        </w:rPr>
        <w:t>.</w:t>
      </w:r>
    </w:p>
    <w:p w14:paraId="0FC0F9A5" w14:textId="77777777" w:rsidR="00FE3CE7" w:rsidRPr="00FF0DF4" w:rsidRDefault="00FE3CE7" w:rsidP="00FE3CE7">
      <w:pPr>
        <w:pStyle w:val="Prrafodelista"/>
        <w:ind w:left="1418"/>
        <w:rPr>
          <w:rFonts w:asciiTheme="majorHAnsi" w:hAnsiTheme="majorHAnsi"/>
          <w:sz w:val="24"/>
          <w:szCs w:val="24"/>
          <w:lang w:val="en-US"/>
        </w:rPr>
      </w:pPr>
    </w:p>
    <w:p w14:paraId="7935F36C" w14:textId="77777777" w:rsidR="00FE3CE7" w:rsidRPr="00FF0DF4" w:rsidRDefault="00FE3CE7" w:rsidP="00FE3CE7">
      <w:pPr>
        <w:pStyle w:val="Prrafodelista"/>
        <w:numPr>
          <w:ilvl w:val="0"/>
          <w:numId w:val="8"/>
        </w:numPr>
        <w:spacing w:line="600" w:lineRule="auto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___________________________________________________________________</w:t>
      </w:r>
    </w:p>
    <w:p w14:paraId="25C87730" w14:textId="77777777" w:rsidR="00FE3CE7" w:rsidRPr="00FF0DF4" w:rsidRDefault="00FE3CE7" w:rsidP="00FE3CE7">
      <w:pPr>
        <w:pStyle w:val="Prrafodelista"/>
        <w:numPr>
          <w:ilvl w:val="0"/>
          <w:numId w:val="8"/>
        </w:numPr>
        <w:spacing w:line="600" w:lineRule="auto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__________________________________________________________________</w:t>
      </w:r>
      <w:r>
        <w:rPr>
          <w:rFonts w:asciiTheme="majorHAnsi" w:hAnsiTheme="majorHAnsi"/>
          <w:sz w:val="24"/>
          <w:szCs w:val="24"/>
          <w:lang w:val="en-US"/>
        </w:rPr>
        <w:t>_</w:t>
      </w:r>
    </w:p>
    <w:p w14:paraId="16913725" w14:textId="77777777" w:rsidR="00FE3CE7" w:rsidRPr="00FF0DF4" w:rsidRDefault="00FE3CE7" w:rsidP="00FE3CE7">
      <w:pPr>
        <w:spacing w:line="360" w:lineRule="auto"/>
        <w:ind w:left="360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lastRenderedPageBreak/>
        <w:t xml:space="preserve">Consider: </w:t>
      </w:r>
    </w:p>
    <w:p w14:paraId="5BFD3D96" w14:textId="77777777" w:rsidR="00FE3CE7" w:rsidRPr="00FF0DF4" w:rsidRDefault="00FE3CE7" w:rsidP="00FE3CE7">
      <w:pPr>
        <w:pStyle w:val="Prrafodelista"/>
        <w:numPr>
          <w:ilvl w:val="1"/>
          <w:numId w:val="17"/>
        </w:numPr>
        <w:spacing w:line="360" w:lineRule="auto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Are your questions used with congruence between the auxiliary and the conjugation of the main verb?</w:t>
      </w:r>
    </w:p>
    <w:p w14:paraId="1D3097B5" w14:textId="77777777" w:rsidR="00FE3CE7" w:rsidRPr="00FF0DF4" w:rsidRDefault="00FE3CE7" w:rsidP="00FE3CE7">
      <w:pPr>
        <w:pStyle w:val="Prrafodelista"/>
        <w:numPr>
          <w:ilvl w:val="1"/>
          <w:numId w:val="17"/>
        </w:numPr>
        <w:spacing w:line="360" w:lineRule="auto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Is there an agreement between the subject and the verb?</w:t>
      </w:r>
    </w:p>
    <w:p w14:paraId="6C38CA07" w14:textId="77777777" w:rsidR="00FE3CE7" w:rsidRDefault="00FE3CE7" w:rsidP="00FE3CE7">
      <w:pPr>
        <w:pStyle w:val="Prrafodelista"/>
        <w:numPr>
          <w:ilvl w:val="1"/>
          <w:numId w:val="17"/>
        </w:numPr>
        <w:spacing w:line="360" w:lineRule="auto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Did you use correctly your spelling and punctuation?</w:t>
      </w:r>
    </w:p>
    <w:p w14:paraId="59AB4F20" w14:textId="77777777" w:rsidR="00FE3CE7" w:rsidRPr="00FF0DF4" w:rsidRDefault="00FE3CE7" w:rsidP="00FE3CE7">
      <w:pPr>
        <w:pStyle w:val="Prrafodelista"/>
        <w:spacing w:line="360" w:lineRule="auto"/>
        <w:ind w:left="1440"/>
        <w:rPr>
          <w:rFonts w:asciiTheme="majorHAnsi" w:hAnsiTheme="majorHAnsi"/>
          <w:sz w:val="24"/>
          <w:szCs w:val="24"/>
          <w:lang w:val="en-US"/>
        </w:rPr>
      </w:pPr>
    </w:p>
    <w:p w14:paraId="1C075DB6" w14:textId="77777777" w:rsidR="00FE3CE7" w:rsidRPr="00FF0DF4" w:rsidRDefault="00FE3CE7" w:rsidP="00FE3CE7">
      <w:pPr>
        <w:pStyle w:val="Prrafodelista"/>
        <w:numPr>
          <w:ilvl w:val="0"/>
          <w:numId w:val="20"/>
        </w:numPr>
        <w:spacing w:line="360" w:lineRule="auto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Draw the intonation of your questions and check the pronunciation of the vocabulary.</w:t>
      </w:r>
    </w:p>
    <w:p w14:paraId="61A2D5D9" w14:textId="77777777" w:rsidR="00FE3CE7" w:rsidRPr="00FF0DF4" w:rsidRDefault="00FE3CE7" w:rsidP="00FE3CE7">
      <w:pPr>
        <w:pStyle w:val="Prrafodelista"/>
        <w:numPr>
          <w:ilvl w:val="0"/>
          <w:numId w:val="20"/>
        </w:numPr>
        <w:spacing w:line="360" w:lineRule="auto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 xml:space="preserve">Record your questions as if you were asking David </w:t>
      </w:r>
      <w:proofErr w:type="spellStart"/>
      <w:r w:rsidRPr="00FF0DF4">
        <w:rPr>
          <w:rFonts w:asciiTheme="majorHAnsi" w:hAnsiTheme="majorHAnsi"/>
          <w:sz w:val="24"/>
          <w:szCs w:val="24"/>
          <w:lang w:val="en-US"/>
        </w:rPr>
        <w:t>Casarett</w:t>
      </w:r>
      <w:proofErr w:type="spellEnd"/>
      <w:r w:rsidRPr="00FF0DF4">
        <w:rPr>
          <w:rFonts w:asciiTheme="majorHAnsi" w:hAnsiTheme="majorHAnsi"/>
          <w:sz w:val="24"/>
          <w:szCs w:val="24"/>
          <w:lang w:val="en-US"/>
        </w:rPr>
        <w:t>.</w:t>
      </w:r>
    </w:p>
    <w:p w14:paraId="3EF2D1A7" w14:textId="77777777" w:rsidR="00FE3CE7" w:rsidRDefault="00FE3CE7" w:rsidP="00FE3CE7">
      <w:pPr>
        <w:pStyle w:val="Prrafodelista"/>
        <w:numPr>
          <w:ilvl w:val="0"/>
          <w:numId w:val="20"/>
        </w:numPr>
        <w:spacing w:line="360" w:lineRule="auto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Listen to your recording and use the following Rubric to evaluate your performance.</w:t>
      </w:r>
    </w:p>
    <w:p w14:paraId="0461DC1F" w14:textId="77777777" w:rsidR="00FE3CE7" w:rsidRPr="00FF0DF4" w:rsidRDefault="00FE3CE7" w:rsidP="00FE3CE7">
      <w:pPr>
        <w:pStyle w:val="Prrafodelista"/>
        <w:spacing w:line="360" w:lineRule="auto"/>
        <w:rPr>
          <w:rFonts w:asciiTheme="majorHAnsi" w:hAnsiTheme="majorHAnsi"/>
          <w:sz w:val="24"/>
          <w:szCs w:val="24"/>
          <w:lang w:val="en-US"/>
        </w:rPr>
      </w:pPr>
    </w:p>
    <w:p w14:paraId="39464CAE" w14:textId="77777777" w:rsidR="00FE3CE7" w:rsidRDefault="00FE3CE7" w:rsidP="00FE3CE7">
      <w:pPr>
        <w:pStyle w:val="Prrafodelista"/>
        <w:spacing w:line="360" w:lineRule="auto"/>
        <w:jc w:val="center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56FD6D86" wp14:editId="535F869E">
            <wp:extent cx="4869454" cy="4242807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469" t="10640" r="32998" b="6430"/>
                    <a:stretch/>
                  </pic:blipFill>
                  <pic:spPr bwMode="auto">
                    <a:xfrm>
                      <a:off x="0" y="0"/>
                      <a:ext cx="4881047" cy="425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88A9F" w14:textId="77777777" w:rsidR="00FE3CE7" w:rsidRDefault="00FE3CE7" w:rsidP="00FE3CE7">
      <w:pPr>
        <w:pStyle w:val="Prrafodelista"/>
        <w:spacing w:line="360" w:lineRule="auto"/>
        <w:jc w:val="center"/>
        <w:rPr>
          <w:rFonts w:asciiTheme="majorHAnsi" w:hAnsiTheme="majorHAnsi"/>
          <w:sz w:val="24"/>
          <w:szCs w:val="24"/>
          <w:lang w:val="en-US"/>
        </w:rPr>
      </w:pPr>
    </w:p>
    <w:p w14:paraId="73E7BDC1" w14:textId="77777777" w:rsidR="00FE3CE7" w:rsidRPr="00FF0DF4" w:rsidRDefault="00FE3CE7" w:rsidP="00FE3CE7">
      <w:pPr>
        <w:pStyle w:val="Prrafodelista"/>
        <w:spacing w:line="360" w:lineRule="auto"/>
        <w:jc w:val="center"/>
        <w:rPr>
          <w:rFonts w:asciiTheme="majorHAnsi" w:hAnsiTheme="majorHAnsi"/>
          <w:sz w:val="24"/>
          <w:szCs w:val="24"/>
          <w:lang w:val="en-US"/>
        </w:rPr>
      </w:pPr>
    </w:p>
    <w:p w14:paraId="1C679DDC" w14:textId="068EBF43" w:rsidR="00FE3CE7" w:rsidRPr="006D12A0" w:rsidRDefault="00FE3CE7" w:rsidP="006D12A0">
      <w:pPr>
        <w:pStyle w:val="Prrafodelista"/>
        <w:numPr>
          <w:ilvl w:val="2"/>
          <w:numId w:val="19"/>
        </w:numPr>
        <w:spacing w:line="600" w:lineRule="auto"/>
        <w:ind w:firstLine="338"/>
        <w:rPr>
          <w:rFonts w:asciiTheme="majorHAnsi" w:hAnsiTheme="majorHAnsi"/>
          <w:b/>
          <w:bCs/>
          <w:sz w:val="24"/>
          <w:szCs w:val="24"/>
          <w:lang w:val="en-US"/>
        </w:rPr>
      </w:pPr>
      <w:r w:rsidRPr="006D12A0">
        <w:rPr>
          <w:rFonts w:asciiTheme="majorHAnsi" w:hAnsiTheme="majorHAnsi"/>
          <w:b/>
          <w:bCs/>
          <w:sz w:val="24"/>
          <w:szCs w:val="24"/>
          <w:lang w:val="en-US"/>
        </w:rPr>
        <w:t xml:space="preserve">CHART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56"/>
        <w:gridCol w:w="2282"/>
        <w:gridCol w:w="2295"/>
        <w:gridCol w:w="1995"/>
      </w:tblGrid>
      <w:tr w:rsidR="00FE3CE7" w:rsidRPr="006D12A0" w14:paraId="0D214FB3" w14:textId="77777777" w:rsidTr="008129FE">
        <w:tc>
          <w:tcPr>
            <w:tcW w:w="2256" w:type="dxa"/>
            <w:shd w:val="clear" w:color="auto" w:fill="2F5496" w:themeFill="accent1" w:themeFillShade="BF"/>
          </w:tcPr>
          <w:p w14:paraId="4E1FC76E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Why does Peter Attia mention the woman with a diabetic ulcer on her foot?</w:t>
            </w:r>
          </w:p>
        </w:tc>
        <w:tc>
          <w:tcPr>
            <w:tcW w:w="2282" w:type="dxa"/>
            <w:shd w:val="clear" w:color="auto" w:fill="2F5496" w:themeFill="accent1" w:themeFillShade="BF"/>
          </w:tcPr>
          <w:p w14:paraId="34329DE1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What made Peter Attia change his thoughts about diabetic patients?</w:t>
            </w:r>
          </w:p>
        </w:tc>
        <w:tc>
          <w:tcPr>
            <w:tcW w:w="2295" w:type="dxa"/>
            <w:shd w:val="clear" w:color="auto" w:fill="2F5496" w:themeFill="accent1" w:themeFillShade="BF"/>
          </w:tcPr>
          <w:p w14:paraId="14DF8F31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What are the three questions Peter Attia asks himself?</w:t>
            </w:r>
          </w:p>
        </w:tc>
        <w:tc>
          <w:tcPr>
            <w:tcW w:w="1995" w:type="dxa"/>
            <w:shd w:val="clear" w:color="auto" w:fill="2F5496" w:themeFill="accent1" w:themeFillShade="BF"/>
          </w:tcPr>
          <w:p w14:paraId="5F850518" w14:textId="77777777" w:rsidR="00FE3CE7" w:rsidRPr="00FF0DF4" w:rsidRDefault="00FE3CE7" w:rsidP="008129F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F0DF4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>What is the sinister problem Attia suggests?</w:t>
            </w:r>
          </w:p>
        </w:tc>
      </w:tr>
      <w:tr w:rsidR="00FE3CE7" w:rsidRPr="006D12A0" w14:paraId="1F47F58E" w14:textId="77777777" w:rsidTr="008129FE">
        <w:tc>
          <w:tcPr>
            <w:tcW w:w="2256" w:type="dxa"/>
          </w:tcPr>
          <w:p w14:paraId="51FB41AB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2F132D71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0DC3063F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0DD34939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7DACDB3B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6B636A3B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FEF46C1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797A348C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603EE847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2282" w:type="dxa"/>
          </w:tcPr>
          <w:p w14:paraId="6861CABA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2295" w:type="dxa"/>
          </w:tcPr>
          <w:p w14:paraId="0AAB20BC" w14:textId="77777777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995" w:type="dxa"/>
          </w:tcPr>
          <w:p w14:paraId="6B357B88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66BD9F4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36D8B381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575C9307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1EFDBDB2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7ECF8B52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35C8530E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33F7EC53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1AF522CC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6CE3DE89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49E955D8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69856974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23C3B15F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13A2A6BC" w14:textId="77777777" w:rsidR="00FE3CE7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621373A2" w14:textId="25785005" w:rsidR="00FE3CE7" w:rsidRPr="00FF0DF4" w:rsidRDefault="00FE3CE7" w:rsidP="008129FE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</w:tbl>
    <w:p w14:paraId="26A40B0D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</w:p>
    <w:p w14:paraId="7E48A99E" w14:textId="77777777" w:rsidR="00FE3CE7" w:rsidRPr="00FF0DF4" w:rsidRDefault="00FE3CE7" w:rsidP="00FE3CE7">
      <w:pPr>
        <w:rPr>
          <w:rFonts w:asciiTheme="majorHAnsi" w:hAnsiTheme="majorHAnsi"/>
          <w:sz w:val="24"/>
          <w:szCs w:val="24"/>
          <w:lang w:val="en-US"/>
        </w:rPr>
      </w:pPr>
    </w:p>
    <w:p w14:paraId="449FFF92" w14:textId="77777777" w:rsidR="00FE3CE7" w:rsidRPr="00FF0DF4" w:rsidRDefault="00FE3CE7" w:rsidP="00FE3CE7">
      <w:pPr>
        <w:pStyle w:val="Prrafodelista"/>
        <w:numPr>
          <w:ilvl w:val="0"/>
          <w:numId w:val="11"/>
        </w:numPr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US"/>
        </w:rPr>
      </w:pPr>
      <w:r w:rsidRPr="00FF0DF4"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US"/>
        </w:rPr>
        <w:t>Post-activity</w:t>
      </w:r>
      <w:bookmarkStart w:id="0" w:name="_GoBack"/>
      <w:bookmarkEnd w:id="0"/>
    </w:p>
    <w:p w14:paraId="491C508A" w14:textId="77777777" w:rsidR="00FE3CE7" w:rsidRPr="00FF0DF4" w:rsidRDefault="00FE3CE7" w:rsidP="00FE3CE7">
      <w:pPr>
        <w:pStyle w:val="Prrafodelista"/>
        <w:numPr>
          <w:ilvl w:val="1"/>
          <w:numId w:val="13"/>
        </w:numPr>
        <w:spacing w:line="480" w:lineRule="auto"/>
        <w:ind w:firstLine="1058"/>
        <w:rPr>
          <w:rFonts w:asciiTheme="majorHAnsi" w:hAnsiTheme="majorHAnsi"/>
          <w:b/>
          <w:bCs/>
          <w:sz w:val="24"/>
          <w:szCs w:val="24"/>
          <w:lang w:val="en-US"/>
        </w:rPr>
      </w:pPr>
      <w:r w:rsidRPr="00FF0DF4">
        <w:rPr>
          <w:rFonts w:asciiTheme="majorHAnsi" w:hAnsiTheme="majorHAnsi"/>
          <w:b/>
          <w:bCs/>
          <w:sz w:val="24"/>
          <w:szCs w:val="24"/>
          <w:lang w:val="en-US"/>
        </w:rPr>
        <w:t>Evaluation:</w:t>
      </w:r>
    </w:p>
    <w:p w14:paraId="5E4AA96E" w14:textId="77777777" w:rsidR="00FE3CE7" w:rsidRPr="00FF0DF4" w:rsidRDefault="00FE3CE7" w:rsidP="00FE3CE7">
      <w:pPr>
        <w:pStyle w:val="Prrafodelista"/>
        <w:ind w:left="2124"/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Answer the following questions</w:t>
      </w:r>
    </w:p>
    <w:p w14:paraId="7152BEFE" w14:textId="77777777" w:rsidR="00FE3CE7" w:rsidRPr="00FF0DF4" w:rsidRDefault="00FE3CE7" w:rsidP="00FE3CE7">
      <w:pPr>
        <w:pStyle w:val="Prrafodelista"/>
        <w:ind w:left="1080"/>
        <w:rPr>
          <w:rFonts w:asciiTheme="majorHAnsi" w:hAnsiTheme="majorHAnsi"/>
          <w:sz w:val="24"/>
          <w:szCs w:val="24"/>
          <w:lang w:val="en-US"/>
        </w:rPr>
      </w:pPr>
    </w:p>
    <w:p w14:paraId="0E7614E8" w14:textId="77777777" w:rsidR="00FE3CE7" w:rsidRPr="00FF0DF4" w:rsidRDefault="00FE3CE7" w:rsidP="00FE3CE7">
      <w:pPr>
        <w:pStyle w:val="Prrafodelista"/>
        <w:numPr>
          <w:ilvl w:val="3"/>
          <w:numId w:val="12"/>
        </w:numPr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Could you improve your intonation and pronunciation in this unit?</w:t>
      </w:r>
    </w:p>
    <w:p w14:paraId="630CBADB" w14:textId="77777777" w:rsidR="00FE3CE7" w:rsidRPr="00FF0DF4" w:rsidRDefault="00FE3CE7" w:rsidP="00FE3CE7">
      <w:pPr>
        <w:pStyle w:val="Prrafodelista"/>
        <w:numPr>
          <w:ilvl w:val="3"/>
          <w:numId w:val="12"/>
        </w:numPr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What was the most difficult?</w:t>
      </w:r>
    </w:p>
    <w:p w14:paraId="7A6954B2" w14:textId="77777777" w:rsidR="00FE3CE7" w:rsidRPr="00FF0DF4" w:rsidRDefault="00FE3CE7" w:rsidP="00FE3CE7">
      <w:pPr>
        <w:pStyle w:val="Prrafodelista"/>
        <w:numPr>
          <w:ilvl w:val="3"/>
          <w:numId w:val="12"/>
        </w:numPr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How can you make it easier?</w:t>
      </w:r>
    </w:p>
    <w:p w14:paraId="35E33B82" w14:textId="77777777" w:rsidR="00FE3CE7" w:rsidRPr="00FF0DF4" w:rsidRDefault="00FE3CE7" w:rsidP="00FE3CE7">
      <w:pPr>
        <w:pStyle w:val="Prrafodelista"/>
        <w:numPr>
          <w:ilvl w:val="3"/>
          <w:numId w:val="12"/>
        </w:numPr>
        <w:rPr>
          <w:rFonts w:asciiTheme="majorHAnsi" w:hAnsiTheme="majorHAnsi"/>
          <w:sz w:val="24"/>
          <w:szCs w:val="24"/>
          <w:lang w:val="en-US"/>
        </w:rPr>
      </w:pPr>
      <w:r w:rsidRPr="00FF0DF4">
        <w:rPr>
          <w:rFonts w:asciiTheme="majorHAnsi" w:hAnsiTheme="majorHAnsi"/>
          <w:sz w:val="24"/>
          <w:szCs w:val="24"/>
          <w:lang w:val="en-US"/>
        </w:rPr>
        <w:t>How much time did you dedicate to this unit?</w:t>
      </w:r>
    </w:p>
    <w:p w14:paraId="755A1721" w14:textId="752452E1" w:rsidR="00E36291" w:rsidRPr="00FE3CE7" w:rsidRDefault="00FE3CE7" w:rsidP="008C5DBF">
      <w:pPr>
        <w:pStyle w:val="Prrafodelista"/>
        <w:numPr>
          <w:ilvl w:val="3"/>
          <w:numId w:val="12"/>
        </w:numPr>
        <w:rPr>
          <w:rFonts w:asciiTheme="majorHAnsi" w:hAnsiTheme="majorHAnsi"/>
          <w:sz w:val="24"/>
          <w:szCs w:val="24"/>
          <w:lang w:val="en-US"/>
        </w:rPr>
      </w:pPr>
      <w:r w:rsidRPr="00FE3CE7">
        <w:rPr>
          <w:rFonts w:asciiTheme="majorHAnsi" w:hAnsiTheme="majorHAnsi"/>
          <w:sz w:val="24"/>
          <w:szCs w:val="24"/>
          <w:lang w:val="en-US"/>
        </w:rPr>
        <w:t>What did you learn?</w:t>
      </w:r>
    </w:p>
    <w:sectPr w:rsidR="00E36291" w:rsidRPr="00FE3CE7" w:rsidSect="00C44D42">
      <w:headerReference w:type="default" r:id="rId12"/>
      <w:footerReference w:type="default" r:id="rId13"/>
      <w:pgSz w:w="12240" w:h="15840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1533B" w14:textId="77777777" w:rsidR="00F0764D" w:rsidRDefault="00F0764D" w:rsidP="00C44D42">
      <w:pPr>
        <w:spacing w:after="0" w:line="240" w:lineRule="auto"/>
      </w:pPr>
      <w:r>
        <w:separator/>
      </w:r>
    </w:p>
  </w:endnote>
  <w:endnote w:type="continuationSeparator" w:id="0">
    <w:p w14:paraId="676A3D45" w14:textId="77777777" w:rsidR="00F0764D" w:rsidRDefault="00F0764D" w:rsidP="00C44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7184824"/>
      <w:docPartObj>
        <w:docPartGallery w:val="Page Numbers (Bottom of Page)"/>
        <w:docPartUnique/>
      </w:docPartObj>
    </w:sdtPr>
    <w:sdtEndPr/>
    <w:sdtContent>
      <w:p w14:paraId="6046977C" w14:textId="624A53FC" w:rsidR="003B5741" w:rsidRDefault="003B5741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7F41197" wp14:editId="67D4E57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19050" b="0"/>
                  <wp:wrapNone/>
                  <wp:docPr id="8" name="Grupo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53A332" w14:textId="77777777" w:rsidR="003B5741" w:rsidRDefault="003B574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7F41197" id="Grupo 8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7953A332" w14:textId="77777777" w:rsidR="003B5741" w:rsidRDefault="003B574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" strokecolor="#2f5496 [2404]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" adj="20904" strokecolor="#2f5496 [2404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916EB" w14:textId="77777777" w:rsidR="00F0764D" w:rsidRDefault="00F0764D" w:rsidP="00C44D42">
      <w:pPr>
        <w:spacing w:after="0" w:line="240" w:lineRule="auto"/>
      </w:pPr>
      <w:r>
        <w:separator/>
      </w:r>
    </w:p>
  </w:footnote>
  <w:footnote w:type="continuationSeparator" w:id="0">
    <w:p w14:paraId="2E184AB4" w14:textId="77777777" w:rsidR="00F0764D" w:rsidRDefault="00F0764D" w:rsidP="00C44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ED558" w14:textId="666046F3" w:rsidR="00C44D42" w:rsidRDefault="00C44D42" w:rsidP="00C44D42">
    <w:pPr>
      <w:pStyle w:val="Encabezado"/>
      <w:ind w:left="-1701"/>
    </w:pPr>
    <w:r>
      <w:rPr>
        <w:noProof/>
      </w:rPr>
      <w:drawing>
        <wp:inline distT="0" distB="0" distL="0" distR="0" wp14:anchorId="0D7FAB36" wp14:editId="6871874B">
          <wp:extent cx="7766183" cy="1021080"/>
          <wp:effectExtent l="0" t="0" r="6350" b="7620"/>
          <wp:docPr id="7" name="Imagen 7" descr="Imagen que contiene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_tuf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805" cy="1024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8EB80A" w14:textId="22E04158" w:rsidR="00C44D42" w:rsidRDefault="00C44D42" w:rsidP="00C44D42">
    <w:pPr>
      <w:pStyle w:val="Encabezado"/>
      <w:ind w:left="-1701"/>
    </w:pPr>
  </w:p>
  <w:p w14:paraId="1037888A" w14:textId="77777777" w:rsidR="00C44D42" w:rsidRDefault="00C44D42" w:rsidP="00C44D42">
    <w:pPr>
      <w:pStyle w:val="Encabezado"/>
      <w:ind w:left="-17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04AF"/>
    <w:multiLevelType w:val="hybridMultilevel"/>
    <w:tmpl w:val="D06C7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369E0"/>
    <w:multiLevelType w:val="multilevel"/>
    <w:tmpl w:val="116237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3CB2EAC"/>
    <w:multiLevelType w:val="multilevel"/>
    <w:tmpl w:val="A79474B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7D62F15"/>
    <w:multiLevelType w:val="hybridMultilevel"/>
    <w:tmpl w:val="310AC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B4C13"/>
    <w:multiLevelType w:val="multilevel"/>
    <w:tmpl w:val="1474F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1E863CC6"/>
    <w:multiLevelType w:val="multilevel"/>
    <w:tmpl w:val="90CECF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F842FB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1E7228C"/>
    <w:multiLevelType w:val="hybridMultilevel"/>
    <w:tmpl w:val="6F466698"/>
    <w:lvl w:ilvl="0" w:tplc="A95003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4B82842"/>
    <w:multiLevelType w:val="hybridMultilevel"/>
    <w:tmpl w:val="4AB2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27ABC"/>
    <w:multiLevelType w:val="hybridMultilevel"/>
    <w:tmpl w:val="ACCED5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84594"/>
    <w:multiLevelType w:val="multilevel"/>
    <w:tmpl w:val="73F8573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3D256967"/>
    <w:multiLevelType w:val="multilevel"/>
    <w:tmpl w:val="C2F6072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4DB01FA4"/>
    <w:multiLevelType w:val="multilevel"/>
    <w:tmpl w:val="FBD4BEBE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0A63BDD"/>
    <w:multiLevelType w:val="hybridMultilevel"/>
    <w:tmpl w:val="613EF75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03189"/>
    <w:multiLevelType w:val="hybridMultilevel"/>
    <w:tmpl w:val="FE72F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82F60"/>
    <w:multiLevelType w:val="multilevel"/>
    <w:tmpl w:val="90CECF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AB02EC2"/>
    <w:multiLevelType w:val="hybridMultilevel"/>
    <w:tmpl w:val="26700AF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C385F6F"/>
    <w:multiLevelType w:val="hybridMultilevel"/>
    <w:tmpl w:val="4508D81C"/>
    <w:lvl w:ilvl="0" w:tplc="080A0017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</w:lvl>
    <w:lvl w:ilvl="3" w:tplc="080A000F" w:tentative="1">
      <w:start w:val="1"/>
      <w:numFmt w:val="decimal"/>
      <w:lvlText w:val="%4."/>
      <w:lvlJc w:val="left"/>
      <w:pPr>
        <w:ind w:left="4644" w:hanging="360"/>
      </w:p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</w:lvl>
    <w:lvl w:ilvl="6" w:tplc="080A000F" w:tentative="1">
      <w:start w:val="1"/>
      <w:numFmt w:val="decimal"/>
      <w:lvlText w:val="%7."/>
      <w:lvlJc w:val="left"/>
      <w:pPr>
        <w:ind w:left="6804" w:hanging="360"/>
      </w:p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 w15:restartNumberingAfterBreak="0">
    <w:nsid w:val="6C8273B2"/>
    <w:multiLevelType w:val="hybridMultilevel"/>
    <w:tmpl w:val="FB08F84E"/>
    <w:lvl w:ilvl="0" w:tplc="80E8AB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4C74F27"/>
    <w:multiLevelType w:val="hybridMultilevel"/>
    <w:tmpl w:val="75FCB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3"/>
  </w:num>
  <w:num w:numId="4">
    <w:abstractNumId w:val="8"/>
  </w:num>
  <w:num w:numId="5">
    <w:abstractNumId w:val="17"/>
  </w:num>
  <w:num w:numId="6">
    <w:abstractNumId w:val="5"/>
  </w:num>
  <w:num w:numId="7">
    <w:abstractNumId w:val="15"/>
  </w:num>
  <w:num w:numId="8">
    <w:abstractNumId w:val="4"/>
  </w:num>
  <w:num w:numId="9">
    <w:abstractNumId w:val="6"/>
  </w:num>
  <w:num w:numId="10">
    <w:abstractNumId w:val="7"/>
  </w:num>
  <w:num w:numId="11">
    <w:abstractNumId w:val="2"/>
  </w:num>
  <w:num w:numId="12">
    <w:abstractNumId w:val="3"/>
  </w:num>
  <w:num w:numId="13">
    <w:abstractNumId w:val="1"/>
  </w:num>
  <w:num w:numId="14">
    <w:abstractNumId w:val="11"/>
  </w:num>
  <w:num w:numId="15">
    <w:abstractNumId w:val="12"/>
  </w:num>
  <w:num w:numId="16">
    <w:abstractNumId w:val="16"/>
  </w:num>
  <w:num w:numId="17">
    <w:abstractNumId w:val="14"/>
  </w:num>
  <w:num w:numId="18">
    <w:abstractNumId w:val="19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94"/>
    <w:rsid w:val="001164B8"/>
    <w:rsid w:val="00131A38"/>
    <w:rsid w:val="001B63F9"/>
    <w:rsid w:val="001F50BB"/>
    <w:rsid w:val="002504AC"/>
    <w:rsid w:val="003B5741"/>
    <w:rsid w:val="00442BBE"/>
    <w:rsid w:val="00474CD3"/>
    <w:rsid w:val="005D0C86"/>
    <w:rsid w:val="00600FB1"/>
    <w:rsid w:val="00626153"/>
    <w:rsid w:val="00692878"/>
    <w:rsid w:val="006D12A0"/>
    <w:rsid w:val="008A0649"/>
    <w:rsid w:val="009E2EB8"/>
    <w:rsid w:val="009E5395"/>
    <w:rsid w:val="00A37D26"/>
    <w:rsid w:val="00BD164C"/>
    <w:rsid w:val="00BD28E0"/>
    <w:rsid w:val="00BE3629"/>
    <w:rsid w:val="00C22B60"/>
    <w:rsid w:val="00C44D42"/>
    <w:rsid w:val="00CB7918"/>
    <w:rsid w:val="00D37C80"/>
    <w:rsid w:val="00DB173B"/>
    <w:rsid w:val="00E05594"/>
    <w:rsid w:val="00E36291"/>
    <w:rsid w:val="00E750DD"/>
    <w:rsid w:val="00EF2DBA"/>
    <w:rsid w:val="00F0764D"/>
    <w:rsid w:val="00F07866"/>
    <w:rsid w:val="00F310B7"/>
    <w:rsid w:val="00F503CB"/>
    <w:rsid w:val="00FE3CE7"/>
    <w:rsid w:val="00FF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19BA1"/>
  <w15:chartTrackingRefBased/>
  <w15:docId w15:val="{F1D33A48-717C-4B35-A524-B2F0422E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CE7"/>
  </w:style>
  <w:style w:type="paragraph" w:styleId="Ttulo1">
    <w:name w:val="heading 1"/>
    <w:basedOn w:val="Normal"/>
    <w:link w:val="Ttulo1Car"/>
    <w:uiPriority w:val="9"/>
    <w:qFormat/>
    <w:rsid w:val="006928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3C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55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E05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nrh">
    <w:name w:val="pronrh"/>
    <w:basedOn w:val="Fuentedeprrafopredeter"/>
    <w:rsid w:val="00A37D26"/>
  </w:style>
  <w:style w:type="character" w:styleId="Hipervnculo">
    <w:name w:val="Hyperlink"/>
    <w:basedOn w:val="Fuentedeprrafopredeter"/>
    <w:uiPriority w:val="99"/>
    <w:unhideWhenUsed/>
    <w:rsid w:val="00FF2E1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2E1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69287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692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692878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131A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31A38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44D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4D42"/>
  </w:style>
  <w:style w:type="paragraph" w:styleId="Piedepgina">
    <w:name w:val="footer"/>
    <w:basedOn w:val="Normal"/>
    <w:link w:val="PiedepginaCar"/>
    <w:uiPriority w:val="99"/>
    <w:unhideWhenUsed/>
    <w:rsid w:val="00C44D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D42"/>
  </w:style>
  <w:style w:type="character" w:customStyle="1" w:styleId="Ttulo3Car">
    <w:name w:val="Título 3 Car"/>
    <w:basedOn w:val="Fuentedeprrafopredeter"/>
    <w:link w:val="Ttulo3"/>
    <w:uiPriority w:val="9"/>
    <w:rsid w:val="00FE3C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E3C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7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5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nuncian.com/wh-question-intonation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npr.org/transcripts/422876973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luentu.com/blog/english/how-to-improve-english-pronunci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nuncian.com/introduction-to-linki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633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 L'amore...</dc:creator>
  <cp:keywords/>
  <dc:description/>
  <cp:lastModifiedBy>Laris L'amore...</cp:lastModifiedBy>
  <cp:revision>3</cp:revision>
  <cp:lastPrinted>2020-03-23T05:34:00Z</cp:lastPrinted>
  <dcterms:created xsi:type="dcterms:W3CDTF">2020-04-01T23:24:00Z</dcterms:created>
  <dcterms:modified xsi:type="dcterms:W3CDTF">2020-04-02T17:48:00Z</dcterms:modified>
</cp:coreProperties>
</file>